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9D" w:rsidRPr="0088489D" w:rsidRDefault="00FB5290" w:rsidP="00BC3A0F">
      <w:pPr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B5290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.3pt;margin-top:-36pt;width:266.55pt;height:24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" fillcolor="#d8d8d8">
            <v:textbox>
              <w:txbxContent>
                <w:p w:rsidR="008B20AD" w:rsidRPr="006D5A2A" w:rsidRDefault="008B20AD" w:rsidP="008B20AD">
                  <w:pPr>
                    <w:ind w:left="-142" w:right="-177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807980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Lampiran</w:t>
                  </w:r>
                  <w:r w:rsidR="005D03C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1</w:t>
                  </w:r>
                  <w:r w:rsidR="00E552F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4</w:t>
                  </w:r>
                  <w:r w:rsidRPr="00807980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.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UJI HIPOTESIS PENELITIAN</w:t>
                  </w:r>
                </w:p>
              </w:txbxContent>
            </v:textbox>
          </v:shape>
        </w:pict>
      </w:r>
      <w:r w:rsidR="0088489D" w:rsidRPr="0088489D">
        <w:rPr>
          <w:rFonts w:asciiTheme="majorBidi" w:hAnsiTheme="majorBidi" w:cstheme="majorBidi"/>
          <w:b/>
          <w:bCs/>
          <w:sz w:val="24"/>
          <w:szCs w:val="24"/>
        </w:rPr>
        <w:t>UJI HIPOTESIS PENELITIAN</w:t>
      </w:r>
    </w:p>
    <w:p w:rsidR="0088489D" w:rsidRPr="0088489D" w:rsidRDefault="0088489D" w:rsidP="00BC3A0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88489D">
        <w:rPr>
          <w:rFonts w:asciiTheme="majorBidi" w:hAnsiTheme="majorBidi" w:cstheme="majorBidi"/>
          <w:sz w:val="24"/>
          <w:szCs w:val="24"/>
        </w:rPr>
        <w:t>Uji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hipotesis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ini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dilakukan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mengacu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pada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desain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penelitian yang digunakan.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Penelitian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ini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desain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penelitian yang digunakan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i/>
          <w:iCs/>
          <w:sz w:val="24"/>
          <w:szCs w:val="24"/>
        </w:rPr>
        <w:t>non-equivalent control</w:t>
      </w:r>
      <w:r w:rsidR="00E7641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i/>
          <w:iCs/>
          <w:sz w:val="24"/>
          <w:szCs w:val="24"/>
        </w:rPr>
        <w:t>group design.</w:t>
      </w:r>
      <w:r w:rsidR="00E7641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Pada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desain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ini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terdapat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dua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kelompok (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kelas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eksperimen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dan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7641A">
        <w:rPr>
          <w:rFonts w:asciiTheme="majorBidi" w:hAnsiTheme="majorBidi" w:cstheme="majorBidi"/>
          <w:sz w:val="24"/>
          <w:szCs w:val="24"/>
        </w:rPr>
        <w:t>control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) yang dipilih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dengan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9859E8" w:rsidRPr="009859E8">
        <w:rPr>
          <w:rFonts w:asciiTheme="majorBidi" w:hAnsiTheme="majorBidi" w:cstheme="majorBidi"/>
          <w:sz w:val="24"/>
          <w:szCs w:val="24"/>
        </w:rPr>
        <w:t>sampel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9859E8" w:rsidRPr="009859E8">
        <w:rPr>
          <w:rFonts w:asciiTheme="majorBidi" w:hAnsiTheme="majorBidi" w:cstheme="majorBidi"/>
          <w:sz w:val="24"/>
          <w:szCs w:val="24"/>
        </w:rPr>
        <w:t>jenuh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C3A0F">
        <w:rPr>
          <w:rFonts w:asciiTheme="majorBidi" w:hAnsiTheme="majorBidi" w:cstheme="majorBidi"/>
          <w:sz w:val="24"/>
          <w:szCs w:val="24"/>
        </w:rPr>
        <w:t>kemudian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C3A0F">
        <w:rPr>
          <w:rFonts w:asciiTheme="majorBidi" w:hAnsiTheme="majorBidi" w:cstheme="majorBidi"/>
          <w:sz w:val="24"/>
          <w:szCs w:val="24"/>
        </w:rPr>
        <w:t>diberi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C3A0F">
        <w:rPr>
          <w:rFonts w:asciiTheme="majorBidi" w:hAnsiTheme="majorBidi" w:cstheme="majorBidi"/>
          <w:sz w:val="24"/>
          <w:szCs w:val="24"/>
        </w:rPr>
        <w:t>tes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C3A0F">
        <w:rPr>
          <w:rFonts w:asciiTheme="majorBidi" w:hAnsiTheme="majorBidi" w:cstheme="majorBidi"/>
          <w:sz w:val="24"/>
          <w:szCs w:val="24"/>
        </w:rPr>
        <w:t>awal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untuk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mengetahui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kemampuan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awal.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Kedua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kelompok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diberi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perlakuan y</w:t>
      </w:r>
      <w:r w:rsidR="00BC3A0F">
        <w:rPr>
          <w:rFonts w:asciiTheme="majorBidi" w:hAnsiTheme="majorBidi" w:cstheme="majorBidi"/>
          <w:sz w:val="24"/>
          <w:szCs w:val="24"/>
        </w:rPr>
        <w:t>ang berbeda yang kemudian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C3A0F">
        <w:rPr>
          <w:rFonts w:asciiTheme="majorBidi" w:hAnsiTheme="majorBidi" w:cstheme="majorBidi"/>
          <w:sz w:val="24"/>
          <w:szCs w:val="24"/>
        </w:rPr>
        <w:t>diberi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967D69">
        <w:rPr>
          <w:rFonts w:asciiTheme="majorBidi" w:hAnsiTheme="majorBidi" w:cstheme="majorBidi"/>
          <w:sz w:val="24"/>
          <w:szCs w:val="24"/>
        </w:rPr>
        <w:t>t</w:t>
      </w:r>
      <w:r w:rsidR="00E7641A">
        <w:rPr>
          <w:rFonts w:asciiTheme="majorBidi" w:hAnsiTheme="majorBidi" w:cstheme="majorBidi"/>
          <w:sz w:val="24"/>
          <w:szCs w:val="24"/>
        </w:rPr>
        <w:t>e</w:t>
      </w:r>
      <w:r w:rsidR="00967D69">
        <w:rPr>
          <w:rFonts w:asciiTheme="majorBidi" w:hAnsiTheme="majorBidi" w:cstheme="majorBidi"/>
          <w:sz w:val="24"/>
          <w:szCs w:val="24"/>
        </w:rPr>
        <w:t>s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a</w:t>
      </w:r>
      <w:r w:rsidR="00BC3A0F">
        <w:rPr>
          <w:rFonts w:asciiTheme="majorBidi" w:hAnsiTheme="majorBidi" w:cstheme="majorBidi"/>
          <w:sz w:val="24"/>
          <w:szCs w:val="24"/>
        </w:rPr>
        <w:t>khir</w:t>
      </w:r>
      <w:r w:rsidRPr="0088489D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E7641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Peng</w:t>
      </w:r>
      <w:r w:rsidR="00BC3A0F">
        <w:rPr>
          <w:rFonts w:asciiTheme="majorBidi" w:hAnsiTheme="majorBidi" w:cstheme="majorBidi"/>
          <w:sz w:val="24"/>
          <w:szCs w:val="24"/>
        </w:rPr>
        <w:t>aruh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C3A0F">
        <w:rPr>
          <w:rFonts w:asciiTheme="majorBidi" w:hAnsiTheme="majorBidi" w:cstheme="majorBidi"/>
          <w:sz w:val="24"/>
          <w:szCs w:val="24"/>
        </w:rPr>
        <w:t>perlakuan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C3A0F">
        <w:rPr>
          <w:rFonts w:asciiTheme="majorBidi" w:hAnsiTheme="majorBidi" w:cstheme="majorBidi"/>
          <w:sz w:val="24"/>
          <w:szCs w:val="24"/>
        </w:rPr>
        <w:t>adalah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C3A0F">
        <w:rPr>
          <w:rFonts w:asciiTheme="majorBidi" w:hAnsiTheme="majorBidi" w:cstheme="majorBidi"/>
          <w:sz w:val="24"/>
          <w:szCs w:val="24"/>
        </w:rPr>
        <w:t>hasil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C3A0F">
        <w:rPr>
          <w:rFonts w:asciiTheme="majorBidi" w:hAnsiTheme="majorBidi" w:cstheme="majorBidi"/>
          <w:sz w:val="24"/>
          <w:szCs w:val="24"/>
        </w:rPr>
        <w:t>dari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C3A0F">
        <w:rPr>
          <w:rFonts w:asciiTheme="majorBidi" w:hAnsiTheme="majorBidi" w:cstheme="majorBidi"/>
          <w:sz w:val="24"/>
          <w:szCs w:val="24"/>
        </w:rPr>
        <w:t>tesakhir</w:t>
      </w:r>
      <w:r w:rsidRPr="0088489D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BC3A0F">
        <w:rPr>
          <w:rFonts w:asciiTheme="majorBidi" w:hAnsiTheme="majorBidi" w:cstheme="majorBidi"/>
          <w:sz w:val="24"/>
          <w:szCs w:val="24"/>
        </w:rPr>
        <w:t>Nilai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C3A0F">
        <w:rPr>
          <w:rFonts w:asciiTheme="majorBidi" w:hAnsiTheme="majorBidi" w:cstheme="majorBidi"/>
          <w:sz w:val="24"/>
          <w:szCs w:val="24"/>
        </w:rPr>
        <w:t>tes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C3A0F">
        <w:rPr>
          <w:rFonts w:asciiTheme="majorBidi" w:hAnsiTheme="majorBidi" w:cstheme="majorBidi"/>
          <w:sz w:val="24"/>
          <w:szCs w:val="24"/>
        </w:rPr>
        <w:t>akhir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kedua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kelas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kemudian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dianalisis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dengan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menggunakan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uji-t</w:t>
      </w:r>
      <w:r w:rsidRPr="0088489D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E7641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BC3A0F">
        <w:rPr>
          <w:rFonts w:asciiTheme="majorBidi" w:hAnsiTheme="majorBidi" w:cstheme="majorBidi"/>
          <w:sz w:val="24"/>
          <w:szCs w:val="24"/>
        </w:rPr>
        <w:t>Hasil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C3A0F">
        <w:rPr>
          <w:rFonts w:asciiTheme="majorBidi" w:hAnsiTheme="majorBidi" w:cstheme="majorBidi"/>
          <w:sz w:val="24"/>
          <w:szCs w:val="24"/>
        </w:rPr>
        <w:t>dari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C3A0F">
        <w:rPr>
          <w:rFonts w:asciiTheme="majorBidi" w:hAnsiTheme="majorBidi" w:cstheme="majorBidi"/>
          <w:sz w:val="24"/>
          <w:szCs w:val="24"/>
        </w:rPr>
        <w:t>tes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C3A0F">
        <w:rPr>
          <w:rFonts w:asciiTheme="majorBidi" w:hAnsiTheme="majorBidi" w:cstheme="majorBidi"/>
          <w:sz w:val="24"/>
          <w:szCs w:val="24"/>
        </w:rPr>
        <w:t>akhir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penguasaan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konsep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yaitu normal dan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homogen, sehingga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uji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hipotesis yang digunakan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adalah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 xml:space="preserve">uji-t </w:t>
      </w:r>
      <w:r w:rsidRPr="0088489D">
        <w:rPr>
          <w:rFonts w:asciiTheme="majorBidi" w:hAnsiTheme="majorBidi" w:cstheme="majorBidi"/>
          <w:i/>
          <w:iCs/>
          <w:sz w:val="24"/>
          <w:szCs w:val="24"/>
        </w:rPr>
        <w:t>polled varian</w:t>
      </w:r>
      <w:r w:rsidR="009859E8"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88489D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88489D">
        <w:rPr>
          <w:rFonts w:asciiTheme="majorBidi" w:hAnsiTheme="majorBidi" w:cstheme="majorBidi"/>
          <w:sz w:val="24"/>
          <w:szCs w:val="24"/>
        </w:rPr>
        <w:t>Adapun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langkah-langkah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menghitungnya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adalah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sebagai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berikut:</w:t>
      </w:r>
    </w:p>
    <w:p w:rsidR="0088489D" w:rsidRPr="0088489D" w:rsidRDefault="0088489D" w:rsidP="00BC3A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8489D">
        <w:rPr>
          <w:rFonts w:asciiTheme="majorBidi" w:hAnsiTheme="majorBidi" w:cstheme="majorBidi"/>
          <w:sz w:val="24"/>
          <w:szCs w:val="24"/>
        </w:rPr>
        <w:t>Menentukan nilai rata-rata tiap kelompok</w:t>
      </w:r>
    </w:p>
    <w:p w:rsidR="0088489D" w:rsidRPr="0088489D" w:rsidRDefault="0088489D" w:rsidP="00BC3A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8489D">
        <w:rPr>
          <w:rFonts w:asciiTheme="majorBidi" w:hAnsiTheme="majorBidi" w:cstheme="majorBidi"/>
          <w:sz w:val="24"/>
          <w:szCs w:val="24"/>
        </w:rPr>
        <w:t>Menentukan banyaknya subjek</w:t>
      </w:r>
    </w:p>
    <w:p w:rsidR="0088489D" w:rsidRPr="0088489D" w:rsidRDefault="0088489D" w:rsidP="00BC3A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8489D">
        <w:rPr>
          <w:rFonts w:asciiTheme="majorBidi" w:hAnsiTheme="majorBidi" w:cstheme="majorBidi"/>
          <w:sz w:val="24"/>
          <w:szCs w:val="24"/>
        </w:rPr>
        <w:t>Menentukan standar deviasi dan varians tiap kelompok</w:t>
      </w:r>
    </w:p>
    <w:p w:rsidR="0088489D" w:rsidRPr="0088489D" w:rsidRDefault="0088489D" w:rsidP="00BC3A0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88489D">
        <w:rPr>
          <w:rFonts w:asciiTheme="majorBidi" w:hAnsiTheme="majorBidi" w:cstheme="majorBidi"/>
          <w:sz w:val="24"/>
          <w:szCs w:val="24"/>
        </w:rPr>
        <w:t xml:space="preserve">Dari </w:t>
      </w:r>
      <w:r w:rsidR="00E7641A">
        <w:rPr>
          <w:rFonts w:asciiTheme="majorBidi" w:hAnsiTheme="majorBidi" w:cstheme="majorBidi"/>
          <w:sz w:val="24"/>
          <w:szCs w:val="24"/>
        </w:rPr>
        <w:t>tab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el </w:t>
      </w:r>
      <w:r w:rsidRPr="0088489D">
        <w:rPr>
          <w:rFonts w:asciiTheme="majorBidi" w:hAnsiTheme="majorBidi" w:cstheme="majorBidi"/>
          <w:sz w:val="24"/>
          <w:szCs w:val="24"/>
        </w:rPr>
        <w:t>nilai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tes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akhir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dan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perhitungan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standar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deviasi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kelas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eksperimen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dan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kelas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control </w:t>
      </w:r>
      <w:r w:rsidRPr="0088489D">
        <w:rPr>
          <w:rFonts w:asciiTheme="majorBidi" w:hAnsiTheme="majorBidi" w:cstheme="majorBidi"/>
          <w:sz w:val="24"/>
          <w:szCs w:val="24"/>
        </w:rPr>
        <w:t>sebelumnya, diperoleh data sebagai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berikut:</w:t>
      </w: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1530"/>
        <w:gridCol w:w="1483"/>
        <w:gridCol w:w="1260"/>
        <w:gridCol w:w="1710"/>
        <w:gridCol w:w="1980"/>
      </w:tblGrid>
      <w:tr w:rsidR="0088489D" w:rsidRPr="0088489D" w:rsidTr="00A66997">
        <w:trPr>
          <w:jc w:val="center"/>
        </w:trPr>
        <w:tc>
          <w:tcPr>
            <w:tcW w:w="1530" w:type="dxa"/>
          </w:tcPr>
          <w:p w:rsidR="0088489D" w:rsidRPr="0088489D" w:rsidRDefault="0088489D" w:rsidP="00BC3A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8489D">
              <w:rPr>
                <w:rFonts w:asciiTheme="majorBidi" w:hAnsiTheme="majorBidi" w:cstheme="majorBidi"/>
                <w:sz w:val="24"/>
                <w:szCs w:val="24"/>
              </w:rPr>
              <w:t>Kelompok</w:t>
            </w:r>
          </w:p>
        </w:tc>
        <w:tc>
          <w:tcPr>
            <w:tcW w:w="1483" w:type="dxa"/>
          </w:tcPr>
          <w:p w:rsidR="0088489D" w:rsidRPr="0088489D" w:rsidRDefault="00BC3A0F" w:rsidP="00BC3A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  <w:r w:rsidR="00E7641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Siswa (N</w:t>
            </w:r>
            <w:r w:rsidR="0088489D" w:rsidRPr="0088489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88489D" w:rsidRPr="0088489D" w:rsidRDefault="0088489D" w:rsidP="00BC3A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8489D">
              <w:rPr>
                <w:rFonts w:asciiTheme="majorBidi" w:hAnsiTheme="majorBidi" w:cstheme="majorBidi"/>
                <w:sz w:val="24"/>
                <w:szCs w:val="24"/>
              </w:rPr>
              <w:t>Rata-rata</w:t>
            </w:r>
          </w:p>
        </w:tc>
        <w:tc>
          <w:tcPr>
            <w:tcW w:w="1710" w:type="dxa"/>
          </w:tcPr>
          <w:p w:rsidR="0088489D" w:rsidRPr="0088489D" w:rsidRDefault="00BC3A0F" w:rsidP="00BC3A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Standar</w:t>
            </w:r>
            <w:r w:rsidR="00E7641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Deviasi (S</w:t>
            </w:r>
            <w:r w:rsidR="0088489D" w:rsidRPr="0088489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88489D" w:rsidRPr="0088489D" w:rsidRDefault="0088489D" w:rsidP="00BC3A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8489D">
              <w:rPr>
                <w:rFonts w:asciiTheme="majorBidi" w:hAnsiTheme="majorBidi" w:cstheme="majorBidi"/>
                <w:sz w:val="24"/>
                <w:szCs w:val="24"/>
              </w:rPr>
              <w:t>Varians (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</w:rPr>
                <m:t>)</m:t>
              </m:r>
            </m:oMath>
          </w:p>
        </w:tc>
      </w:tr>
      <w:tr w:rsidR="00A66997" w:rsidRPr="0088489D" w:rsidTr="00A66997">
        <w:trPr>
          <w:jc w:val="center"/>
        </w:trPr>
        <w:tc>
          <w:tcPr>
            <w:tcW w:w="1530" w:type="dxa"/>
          </w:tcPr>
          <w:p w:rsidR="00A66997" w:rsidRPr="0088489D" w:rsidRDefault="00A66997" w:rsidP="00BC3A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8489D">
              <w:rPr>
                <w:rFonts w:asciiTheme="majorBidi" w:hAnsiTheme="majorBidi" w:cstheme="majorBidi"/>
                <w:sz w:val="24"/>
                <w:szCs w:val="24"/>
              </w:rPr>
              <w:t>Eksperimen</w:t>
            </w:r>
          </w:p>
        </w:tc>
        <w:tc>
          <w:tcPr>
            <w:tcW w:w="1483" w:type="dxa"/>
          </w:tcPr>
          <w:p w:rsidR="00A66997" w:rsidRPr="00A66997" w:rsidRDefault="00A66997" w:rsidP="00BC3A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88489D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  <w:tc>
          <w:tcPr>
            <w:tcW w:w="1260" w:type="dxa"/>
          </w:tcPr>
          <w:p w:rsidR="00A66997" w:rsidRPr="00A66997" w:rsidRDefault="00A66997" w:rsidP="00BC3A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70,65</w:t>
            </w:r>
          </w:p>
        </w:tc>
        <w:tc>
          <w:tcPr>
            <w:tcW w:w="1710" w:type="dxa"/>
          </w:tcPr>
          <w:p w:rsidR="00A66997" w:rsidRPr="00A66997" w:rsidRDefault="00A66997" w:rsidP="00BC3A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15,84</w:t>
            </w:r>
          </w:p>
        </w:tc>
        <w:tc>
          <w:tcPr>
            <w:tcW w:w="1980" w:type="dxa"/>
          </w:tcPr>
          <w:p w:rsidR="00A66997" w:rsidRPr="00AE03A2" w:rsidRDefault="00A66997" w:rsidP="00B4054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250,91</w:t>
            </w:r>
          </w:p>
        </w:tc>
      </w:tr>
      <w:tr w:rsidR="00A66997" w:rsidRPr="0088489D" w:rsidTr="00A66997">
        <w:trPr>
          <w:jc w:val="center"/>
        </w:trPr>
        <w:tc>
          <w:tcPr>
            <w:tcW w:w="1530" w:type="dxa"/>
          </w:tcPr>
          <w:p w:rsidR="00A66997" w:rsidRPr="0088489D" w:rsidRDefault="00A66997" w:rsidP="00BC3A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8489D">
              <w:rPr>
                <w:rFonts w:asciiTheme="majorBidi" w:hAnsiTheme="majorBidi" w:cstheme="majorBidi"/>
                <w:sz w:val="24"/>
                <w:szCs w:val="24"/>
              </w:rPr>
              <w:t>Kontrol</w:t>
            </w:r>
          </w:p>
        </w:tc>
        <w:tc>
          <w:tcPr>
            <w:tcW w:w="1483" w:type="dxa"/>
          </w:tcPr>
          <w:p w:rsidR="00A66997" w:rsidRPr="00A66997" w:rsidRDefault="00A66997" w:rsidP="00BC3A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88489D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1260" w:type="dxa"/>
          </w:tcPr>
          <w:p w:rsidR="00A66997" w:rsidRPr="00A66997" w:rsidRDefault="00A66997" w:rsidP="00BC3A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63,69</w:t>
            </w:r>
          </w:p>
        </w:tc>
        <w:tc>
          <w:tcPr>
            <w:tcW w:w="1710" w:type="dxa"/>
          </w:tcPr>
          <w:p w:rsidR="00A66997" w:rsidRPr="00A66997" w:rsidRDefault="00A66997" w:rsidP="00BC3A0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12,76</w:t>
            </w:r>
          </w:p>
        </w:tc>
        <w:tc>
          <w:tcPr>
            <w:tcW w:w="1980" w:type="dxa"/>
          </w:tcPr>
          <w:p w:rsidR="00A66997" w:rsidRPr="00AE03A2" w:rsidRDefault="00A66997" w:rsidP="00B4054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162,92</w:t>
            </w:r>
          </w:p>
        </w:tc>
      </w:tr>
    </w:tbl>
    <w:p w:rsidR="00107548" w:rsidRPr="0088489D" w:rsidRDefault="00107548" w:rsidP="00BC3A0F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8489D" w:rsidRPr="0088489D" w:rsidRDefault="0088489D" w:rsidP="00BC3A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8489D">
        <w:rPr>
          <w:rFonts w:asciiTheme="majorBidi" w:hAnsiTheme="majorBidi" w:cstheme="majorBidi"/>
          <w:sz w:val="24"/>
          <w:szCs w:val="24"/>
        </w:rPr>
        <w:t>Menentukan nilai thitung</w:t>
      </w:r>
    </w:p>
    <w:p w:rsidR="0088489D" w:rsidRPr="0088489D" w:rsidRDefault="0088489D" w:rsidP="00BC3A0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88489D">
        <w:rPr>
          <w:rFonts w:asciiTheme="majorBidi" w:hAnsiTheme="majorBidi" w:cstheme="majorBidi"/>
          <w:sz w:val="24"/>
          <w:szCs w:val="24"/>
        </w:rPr>
        <w:t>Hipotesis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diuji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menggunakan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 xml:space="preserve">uji t </w:t>
      </w:r>
      <w:r w:rsidRPr="0088489D">
        <w:rPr>
          <w:rFonts w:asciiTheme="majorBidi" w:hAnsiTheme="majorBidi" w:cstheme="majorBidi"/>
          <w:i/>
          <w:iCs/>
          <w:sz w:val="24"/>
          <w:szCs w:val="24"/>
        </w:rPr>
        <w:t>polled varian</w:t>
      </w:r>
      <w:r w:rsidR="009859E8">
        <w:rPr>
          <w:rFonts w:asciiTheme="majorBidi" w:hAnsiTheme="majorBidi" w:cstheme="majorBidi"/>
          <w:i/>
          <w:iCs/>
          <w:sz w:val="24"/>
          <w:szCs w:val="24"/>
        </w:rPr>
        <w:t>s</w:t>
      </w:r>
      <w:r w:rsidR="00E7641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karena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jumlah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siswa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pada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kelas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eksperimen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d</w:t>
      </w:r>
      <w:r w:rsidR="00BC3A0F">
        <w:rPr>
          <w:rFonts w:asciiTheme="majorBidi" w:hAnsiTheme="majorBidi" w:cstheme="majorBidi"/>
          <w:sz w:val="24"/>
          <w:szCs w:val="24"/>
        </w:rPr>
        <w:t>an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C3A0F">
        <w:rPr>
          <w:rFonts w:asciiTheme="majorBidi" w:hAnsiTheme="majorBidi" w:cstheme="majorBidi"/>
          <w:sz w:val="24"/>
          <w:szCs w:val="24"/>
        </w:rPr>
        <w:t>kelas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C3A0F">
        <w:rPr>
          <w:rFonts w:asciiTheme="majorBidi" w:hAnsiTheme="majorBidi" w:cstheme="majorBidi"/>
          <w:sz w:val="24"/>
          <w:szCs w:val="24"/>
        </w:rPr>
        <w:t>kontrol yang mengikuti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C3A0F">
        <w:rPr>
          <w:rFonts w:asciiTheme="majorBidi" w:hAnsiTheme="majorBidi" w:cstheme="majorBidi"/>
          <w:sz w:val="24"/>
          <w:szCs w:val="24"/>
        </w:rPr>
        <w:t>tes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C3A0F">
        <w:rPr>
          <w:rFonts w:asciiTheme="majorBidi" w:hAnsiTheme="majorBidi" w:cstheme="majorBidi"/>
          <w:sz w:val="24"/>
          <w:szCs w:val="24"/>
        </w:rPr>
        <w:t>akhir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ti</w:t>
      </w:r>
      <w:r w:rsidR="00BC3A0F">
        <w:rPr>
          <w:rFonts w:asciiTheme="majorBidi" w:hAnsiTheme="majorBidi" w:cstheme="majorBidi"/>
          <w:sz w:val="24"/>
          <w:szCs w:val="24"/>
        </w:rPr>
        <w:t>dak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C3A0F">
        <w:rPr>
          <w:rFonts w:asciiTheme="majorBidi" w:hAnsiTheme="majorBidi" w:cstheme="majorBidi"/>
          <w:sz w:val="24"/>
          <w:szCs w:val="24"/>
        </w:rPr>
        <w:t>sama, selain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C3A0F">
        <w:rPr>
          <w:rFonts w:asciiTheme="majorBidi" w:hAnsiTheme="majorBidi" w:cstheme="majorBidi"/>
          <w:sz w:val="24"/>
          <w:szCs w:val="24"/>
        </w:rPr>
        <w:t>itu data hasil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C3A0F">
        <w:rPr>
          <w:rFonts w:asciiTheme="majorBidi" w:hAnsiTheme="majorBidi" w:cstheme="majorBidi"/>
          <w:sz w:val="24"/>
          <w:szCs w:val="24"/>
        </w:rPr>
        <w:t>tes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C3A0F">
        <w:rPr>
          <w:rFonts w:asciiTheme="majorBidi" w:hAnsiTheme="majorBidi" w:cstheme="majorBidi"/>
          <w:sz w:val="24"/>
          <w:szCs w:val="24"/>
        </w:rPr>
        <w:t>akhir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B2FE6">
        <w:rPr>
          <w:rFonts w:asciiTheme="majorBidi" w:hAnsiTheme="majorBidi" w:cstheme="majorBidi"/>
          <w:sz w:val="24"/>
          <w:szCs w:val="24"/>
        </w:rPr>
        <w:t>kelas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B2FE6">
        <w:rPr>
          <w:rFonts w:asciiTheme="majorBidi" w:hAnsiTheme="majorBidi" w:cstheme="majorBidi"/>
          <w:sz w:val="24"/>
          <w:szCs w:val="24"/>
        </w:rPr>
        <w:t>eksperimen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B2FE6">
        <w:rPr>
          <w:rFonts w:asciiTheme="majorBidi" w:hAnsiTheme="majorBidi" w:cstheme="majorBidi"/>
          <w:sz w:val="24"/>
          <w:szCs w:val="24"/>
        </w:rPr>
        <w:t>dan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B2FE6">
        <w:rPr>
          <w:rFonts w:asciiTheme="majorBidi" w:hAnsiTheme="majorBidi" w:cstheme="majorBidi"/>
          <w:sz w:val="24"/>
          <w:szCs w:val="24"/>
        </w:rPr>
        <w:t>kelas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control </w:t>
      </w:r>
      <w:r w:rsidRPr="0088489D">
        <w:rPr>
          <w:rFonts w:asciiTheme="majorBidi" w:hAnsiTheme="majorBidi" w:cstheme="majorBidi"/>
          <w:sz w:val="24"/>
          <w:szCs w:val="24"/>
        </w:rPr>
        <w:t>memenuhi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prasyarat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uji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7641A">
        <w:rPr>
          <w:rFonts w:asciiTheme="majorBidi" w:hAnsiTheme="majorBidi" w:cstheme="majorBidi"/>
          <w:sz w:val="24"/>
          <w:szCs w:val="24"/>
        </w:rPr>
        <w:t>parametri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k </w:t>
      </w:r>
      <w:r w:rsidRPr="0088489D">
        <w:rPr>
          <w:rFonts w:asciiTheme="majorBidi" w:hAnsiTheme="majorBidi" w:cstheme="majorBidi"/>
          <w:sz w:val="24"/>
          <w:szCs w:val="24"/>
        </w:rPr>
        <w:t xml:space="preserve">itu data </w:t>
      </w:r>
      <w:r w:rsidR="00E7641A">
        <w:rPr>
          <w:rFonts w:asciiTheme="majorBidi" w:hAnsiTheme="majorBidi" w:cstheme="majorBidi"/>
          <w:sz w:val="24"/>
          <w:szCs w:val="24"/>
        </w:rPr>
        <w:t>homogeny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dan normal.</w:t>
      </w:r>
    </w:p>
    <w:tbl>
      <w:tblPr>
        <w:tblW w:w="7938" w:type="dxa"/>
        <w:jc w:val="center"/>
        <w:tblLook w:val="04A0"/>
      </w:tblPr>
      <w:tblGrid>
        <w:gridCol w:w="5595"/>
        <w:gridCol w:w="2343"/>
      </w:tblGrid>
      <w:tr w:rsidR="0088489D" w:rsidRPr="0088489D" w:rsidTr="001018B9">
        <w:trPr>
          <w:jc w:val="center"/>
        </w:trPr>
        <w:tc>
          <w:tcPr>
            <w:tcW w:w="5595" w:type="dxa"/>
          </w:tcPr>
          <w:p w:rsidR="0088489D" w:rsidRPr="0088489D" w:rsidRDefault="00FB5290" w:rsidP="00BC3A0F">
            <w:pPr>
              <w:pStyle w:val="ListParagraph"/>
              <w:spacing w:after="0" w:line="480" w:lineRule="auto"/>
              <w:ind w:left="1146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val="en-ID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n-ID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n-ID"/>
                      </w:rPr>
                      <m:t>hitung</m:t>
                    </m:r>
                  </m:sub>
                </m:sSub>
                <m:r>
                  <w:rPr>
                    <w:rFonts w:ascii="Cambria Math" w:hAnsi="Cambria Math" w:cstheme="majorBidi"/>
                    <w:sz w:val="24"/>
                    <w:szCs w:val="24"/>
                    <w:lang w:val="en-ID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lang w:val="en-ID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lang w:val="en-ID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  <w:lang w:val="en-ID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val="en-ID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en-ID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n-ID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lang w:val="en-ID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  <w:lang w:val="en-ID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val="en-ID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en-ID"/>
                          </w:rPr>
                          <m:t>2</m:t>
                        </m:r>
                      </m:sub>
                    </m:sSub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  <w:lang w:val="en-ID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  <w:lang w:val="en-ID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4"/>
                                    <w:szCs w:val="24"/>
                                    <w:lang w:val="en-ID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4"/>
                                        <w:szCs w:val="24"/>
                                        <w:lang w:val="en-ID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  <w:lang w:val="en-ID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  <w:lang w:val="en-ID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  <w:lang w:val="en-ID"/>
                                  </w:rPr>
                                  <m:t>-1</m:t>
                                </m:r>
                              </m:e>
                            </m:d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4"/>
                                    <w:szCs w:val="24"/>
                                    <w:lang w:val="en-ID"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4"/>
                                        <w:szCs w:val="24"/>
                                        <w:lang w:val="en-ID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  <w:lang w:val="en-ID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  <w:lang w:val="en-ID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  <w:lang w:val="en-ID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val="en-ID"/>
                              </w:rPr>
                              <m:t>+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4"/>
                                    <w:szCs w:val="24"/>
                                    <w:lang w:val="en-ID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4"/>
                                        <w:szCs w:val="24"/>
                                        <w:lang w:val="en-ID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  <w:lang w:val="en-ID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  <w:lang w:val="en-ID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  <w:lang w:val="en-ID"/>
                                  </w:rPr>
                                  <m:t>-1</m:t>
                                </m:r>
                              </m:e>
                            </m:d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4"/>
                                    <w:szCs w:val="24"/>
                                    <w:lang w:val="en-ID"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4"/>
                                        <w:szCs w:val="24"/>
                                        <w:lang w:val="en-ID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  <w:lang w:val="en-ID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  <w:lang w:val="en-ID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  <w:lang w:val="en-ID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4"/>
                                    <w:szCs w:val="24"/>
                                    <w:lang w:val="en-ID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  <w:lang w:val="en-ID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  <w:lang w:val="en-ID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val="en-ID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4"/>
                                    <w:szCs w:val="24"/>
                                    <w:lang w:val="en-ID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  <w:lang w:val="en-ID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  <w:lang w:val="en-ID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val="en-ID"/>
                              </w:rPr>
                              <m:t>-2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  <w:lang w:val="en-ID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4"/>
                                    <w:szCs w:val="24"/>
                                    <w:lang w:val="en-ID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  <w:lang w:val="en-ID"/>
                                  </w:rPr>
                                  <m:t>1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4"/>
                                        <w:szCs w:val="24"/>
                                        <w:lang w:val="en-ID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  <w:lang w:val="en-ID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  <w:lang w:val="en-ID"/>
                                      </w:rPr>
                                      <m:t>1</m:t>
                                    </m:r>
                                  </m:sub>
                                </m:sSub>
                              </m:den>
                            </m:f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val="en-ID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4"/>
                                    <w:szCs w:val="24"/>
                                    <w:lang w:val="en-ID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  <w:lang w:val="en-ID"/>
                                  </w:rPr>
                                  <m:t>1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4"/>
                                        <w:szCs w:val="24"/>
                                        <w:lang w:val="en-ID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  <w:lang w:val="en-ID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  <w:lang w:val="en-ID"/>
                                      </w:rPr>
                                      <m:t>2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rad>
                  </m:den>
                </m:f>
              </m:oMath>
            </m:oMathPara>
          </w:p>
        </w:tc>
        <w:tc>
          <w:tcPr>
            <w:tcW w:w="2343" w:type="dxa"/>
            <w:vAlign w:val="center"/>
          </w:tcPr>
          <w:p w:rsidR="0088489D" w:rsidRPr="0088489D" w:rsidRDefault="0088489D" w:rsidP="00BC3A0F">
            <w:pPr>
              <w:spacing w:after="0" w:line="480" w:lineRule="auto"/>
              <w:ind w:right="-108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88489D">
              <w:rPr>
                <w:rFonts w:asciiTheme="majorBidi" w:eastAsiaTheme="minorEastAsia" w:hAnsiTheme="majorBidi" w:cstheme="majorBidi"/>
                <w:i/>
                <w:sz w:val="24"/>
                <w:szCs w:val="24"/>
                <w:lang w:val="en-ID"/>
              </w:rPr>
              <w:t>Polled Varians</w:t>
            </w:r>
          </w:p>
        </w:tc>
      </w:tr>
    </w:tbl>
    <w:p w:rsidR="0088489D" w:rsidRPr="0088489D" w:rsidRDefault="0088489D" w:rsidP="00BC3A0F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8489D">
        <w:rPr>
          <w:rFonts w:asciiTheme="majorBidi" w:hAnsiTheme="majorBidi" w:cstheme="majorBidi"/>
          <w:sz w:val="24"/>
          <w:szCs w:val="24"/>
        </w:rPr>
        <w:t>Keterangan:</w:t>
      </w:r>
    </w:p>
    <w:p w:rsidR="0088489D" w:rsidRPr="0088489D" w:rsidRDefault="00FB5290" w:rsidP="00BC3A0F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en-ID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val="en-ID"/>
                  </w:rPr>
                  <m:t>X</m:t>
                </m:r>
              </m:e>
            </m:acc>
          </m:e>
          <m:sub>
            <m:r>
              <w:rPr>
                <w:rFonts w:ascii="Cambria Math" w:hAnsi="Cambria Math" w:cstheme="majorBidi"/>
                <w:sz w:val="24"/>
                <w:szCs w:val="24"/>
                <w:lang w:val="en-ID"/>
              </w:rPr>
              <m:t>1</m:t>
            </m:r>
          </m:sub>
        </m:sSub>
      </m:oMath>
      <w:r w:rsidR="0088489D" w:rsidRPr="0088489D">
        <w:rPr>
          <w:rFonts w:asciiTheme="majorBidi" w:hAnsiTheme="majorBidi" w:cstheme="majorBidi"/>
          <w:sz w:val="24"/>
          <w:szCs w:val="24"/>
        </w:rPr>
        <w:t>= Nilai rata-rata kelas eksperimen</w:t>
      </w:r>
    </w:p>
    <w:p w:rsidR="0088489D" w:rsidRPr="0088489D" w:rsidRDefault="00FB5290" w:rsidP="00BC3A0F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en-ID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val="en-ID"/>
                  </w:rPr>
                  <m:t>X</m:t>
                </m:r>
              </m:e>
            </m:acc>
          </m:e>
          <m:sub>
            <m:r>
              <w:rPr>
                <w:rFonts w:ascii="Cambria Math" w:hAnsi="Cambria Math" w:cstheme="majorBidi"/>
                <w:sz w:val="24"/>
                <w:szCs w:val="24"/>
                <w:lang w:val="en-ID"/>
              </w:rPr>
              <m:t>2</m:t>
            </m:r>
          </m:sub>
        </m:sSub>
      </m:oMath>
      <w:r w:rsidR="0088489D" w:rsidRPr="0088489D">
        <w:rPr>
          <w:rFonts w:asciiTheme="majorBidi" w:hAnsiTheme="majorBidi" w:cstheme="majorBidi"/>
          <w:sz w:val="24"/>
          <w:szCs w:val="24"/>
        </w:rPr>
        <w:t>= Nilai rata-rata kelas kontrol</w:t>
      </w:r>
    </w:p>
    <w:p w:rsidR="0088489D" w:rsidRPr="0088489D" w:rsidRDefault="00FB5290" w:rsidP="00BC3A0F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ID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ID"/>
              </w:rPr>
              <m:t>n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ID"/>
              </w:rPr>
              <m:t>1</m:t>
            </m:r>
          </m:sub>
        </m:sSub>
      </m:oMath>
      <w:r w:rsidR="0088489D" w:rsidRPr="0088489D">
        <w:rPr>
          <w:rFonts w:asciiTheme="majorBidi" w:hAnsiTheme="majorBidi" w:cstheme="majorBidi"/>
          <w:sz w:val="24"/>
          <w:szCs w:val="24"/>
        </w:rPr>
        <w:t>= Jumlah siswa kelas eksperimen</w:t>
      </w:r>
    </w:p>
    <w:p w:rsidR="0088489D" w:rsidRPr="0088489D" w:rsidRDefault="00FB5290" w:rsidP="00BC3A0F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ID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ID"/>
              </w:rPr>
              <m:t>n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ID"/>
              </w:rPr>
              <m:t>2</m:t>
            </m:r>
          </m:sub>
        </m:sSub>
      </m:oMath>
      <w:r w:rsidR="0088489D" w:rsidRPr="0088489D">
        <w:rPr>
          <w:rFonts w:asciiTheme="majorBidi" w:hAnsiTheme="majorBidi" w:cstheme="majorBidi"/>
          <w:sz w:val="24"/>
          <w:szCs w:val="24"/>
        </w:rPr>
        <w:t>= Jumlah siswa kelas kontrol</w:t>
      </w:r>
    </w:p>
    <w:p w:rsidR="0088489D" w:rsidRPr="0088489D" w:rsidRDefault="00FB5290" w:rsidP="00BC3A0F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  <w:lang w:val="en-ID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en-ID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val="en-ID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  <w:lang w:val="en-ID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theme="majorBidi"/>
                <w:sz w:val="24"/>
                <w:szCs w:val="24"/>
                <w:lang w:val="en-ID"/>
              </w:rPr>
              <m:t>2</m:t>
            </m:r>
          </m:sup>
        </m:sSup>
      </m:oMath>
      <w:r w:rsidR="0088489D" w:rsidRPr="0088489D">
        <w:rPr>
          <w:rFonts w:asciiTheme="majorBidi" w:hAnsiTheme="majorBidi" w:cstheme="majorBidi"/>
          <w:i/>
          <w:iCs/>
          <w:sz w:val="24"/>
          <w:szCs w:val="24"/>
        </w:rPr>
        <w:t xml:space="preserve">= </w:t>
      </w:r>
      <w:r w:rsidR="0088489D" w:rsidRPr="0088489D">
        <w:rPr>
          <w:rFonts w:asciiTheme="majorBidi" w:hAnsiTheme="majorBidi" w:cstheme="majorBidi"/>
          <w:sz w:val="24"/>
          <w:szCs w:val="24"/>
        </w:rPr>
        <w:t>Varians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8489D" w:rsidRPr="0088489D">
        <w:rPr>
          <w:rFonts w:asciiTheme="majorBidi" w:hAnsiTheme="majorBidi" w:cstheme="majorBidi"/>
          <w:sz w:val="24"/>
          <w:szCs w:val="24"/>
        </w:rPr>
        <w:t>kelas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8489D" w:rsidRPr="0088489D">
        <w:rPr>
          <w:rFonts w:asciiTheme="majorBidi" w:hAnsiTheme="majorBidi" w:cstheme="majorBidi"/>
          <w:sz w:val="24"/>
          <w:szCs w:val="24"/>
        </w:rPr>
        <w:t>eksperimen</w:t>
      </w:r>
    </w:p>
    <w:p w:rsidR="0088489D" w:rsidRPr="00107548" w:rsidRDefault="00FB5290" w:rsidP="00BC3A0F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  <w:lang w:val="en-ID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val="en-ID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val="en-ID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  <w:lang w:val="en-ID"/>
                  </w:rPr>
                  <m:t>2</m:t>
                </m:r>
              </m:sub>
            </m:sSub>
          </m:e>
          <m:sup>
            <m:r>
              <w:rPr>
                <w:rFonts w:ascii="Cambria Math" w:hAnsi="Cambria Math" w:cstheme="majorBidi"/>
                <w:sz w:val="24"/>
                <w:szCs w:val="24"/>
                <w:lang w:val="en-ID"/>
              </w:rPr>
              <m:t>2</m:t>
            </m:r>
          </m:sup>
        </m:sSup>
      </m:oMath>
      <w:r w:rsidR="0088489D" w:rsidRPr="0088489D">
        <w:rPr>
          <w:rFonts w:asciiTheme="majorBidi" w:eastAsiaTheme="minorEastAsia" w:hAnsiTheme="majorBidi" w:cstheme="majorBidi"/>
          <w:sz w:val="24"/>
          <w:szCs w:val="24"/>
          <w:lang w:val="en-ID"/>
        </w:rPr>
        <w:t>=</w:t>
      </w:r>
      <w:r w:rsidR="0088489D" w:rsidRPr="0088489D">
        <w:rPr>
          <w:rFonts w:asciiTheme="majorBidi" w:hAnsiTheme="majorBidi" w:cstheme="majorBidi"/>
          <w:sz w:val="24"/>
          <w:szCs w:val="24"/>
        </w:rPr>
        <w:t>Varians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8489D" w:rsidRPr="0088489D">
        <w:rPr>
          <w:rFonts w:asciiTheme="majorBidi" w:hAnsiTheme="majorBidi" w:cstheme="majorBidi"/>
          <w:sz w:val="24"/>
          <w:szCs w:val="24"/>
        </w:rPr>
        <w:t>kelas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8489D" w:rsidRPr="0088489D">
        <w:rPr>
          <w:rFonts w:asciiTheme="majorBidi" w:hAnsiTheme="majorBidi" w:cstheme="majorBidi"/>
          <w:sz w:val="24"/>
          <w:szCs w:val="24"/>
        </w:rPr>
        <w:t>kontrol</w:t>
      </w:r>
    </w:p>
    <w:p w:rsidR="0088489D" w:rsidRPr="0088489D" w:rsidRDefault="0088489D" w:rsidP="00BC3A0F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8489D">
        <w:rPr>
          <w:rFonts w:asciiTheme="majorBidi" w:hAnsiTheme="majorBidi" w:cstheme="majorBidi"/>
          <w:b/>
          <w:bCs/>
          <w:sz w:val="24"/>
          <w:szCs w:val="24"/>
        </w:rPr>
        <w:t>Perhitungan</w:t>
      </w:r>
      <w:r w:rsidR="00E7641A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b/>
          <w:bCs/>
          <w:sz w:val="24"/>
          <w:szCs w:val="24"/>
        </w:rPr>
        <w:t>uji-t</w:t>
      </w:r>
    </w:p>
    <w:p w:rsidR="0088489D" w:rsidRPr="0088489D" w:rsidRDefault="00FB5290" w:rsidP="00BC3A0F">
      <w:pPr>
        <w:autoSpaceDE w:val="0"/>
        <w:autoSpaceDN w:val="0"/>
        <w:adjustRightInd w:val="0"/>
        <w:spacing w:after="0" w:line="240" w:lineRule="auto"/>
        <w:ind w:left="-1350" w:hanging="90"/>
        <w:jc w:val="both"/>
        <w:rPr>
          <w:rFonts w:asciiTheme="majorBidi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ID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val="en-ID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ID"/>
                </w:rPr>
                <m:t>hitung</m:t>
              </m:r>
            </m:sub>
          </m:sSub>
          <m:r>
            <w:rPr>
              <w:rFonts w:ascii="Cambria Math" w:hAnsi="Cambria Math" w:cstheme="majorBidi"/>
              <w:sz w:val="24"/>
              <w:szCs w:val="24"/>
              <w:lang w:val="en-ID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ID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val="en-ID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val="en-ID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en-ID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ID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  <w:lang w:val="en-ID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val="en-ID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val="en-ID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en-ID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ID"/>
                    </w:rPr>
                    <m:t>2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val="en-ID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val="en-ID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  <w:lang w:val="en-ID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  <w:lang w:val="en-ID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val="en-ID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val="en-ID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val="en-ID"/>
                            </w:rPr>
                            <m:t>-1</m:t>
                          </m:r>
                        </m:e>
                      </m:d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  <w:lang w:val="en-ID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  <w:lang w:val="en-ID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val="en-ID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val="en-ID"/>
                                </w:rPr>
                                <m:t>1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val="en-ID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en-ID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  <w:lang w:val="en-ID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  <w:lang w:val="en-ID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val="en-ID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val="en-ID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val="en-ID"/>
                            </w:rPr>
                            <m:t>-1</m:t>
                          </m:r>
                        </m:e>
                      </m:d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  <w:lang w:val="en-ID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  <w:lang w:val="en-ID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val="en-ID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val="en-ID"/>
                                </w:rPr>
                                <m:t>2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val="en-ID"/>
                            </w:rPr>
                            <m:t>2</m:t>
                          </m:r>
                        </m:sup>
                      </m:sSup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  <w:lang w:val="en-ID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val="en-ID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val="en-ID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en-ID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  <w:lang w:val="en-ID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val="en-ID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val="en-ID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en-ID"/>
                        </w:rPr>
                        <m:t>-2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val="en-ID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  <w:lang w:val="en-ID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val="en-ID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  <w:lang w:val="en-ID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val="en-ID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val="en-ID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en-ID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  <w:lang w:val="en-ID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val="en-ID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  <w:lang w:val="en-ID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val="en-ID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val="en-ID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e>
                  </m:d>
                </m:e>
              </m:rad>
            </m:den>
          </m:f>
        </m:oMath>
      </m:oMathPara>
    </w:p>
    <w:p w:rsidR="0088489D" w:rsidRPr="0088489D" w:rsidRDefault="00FB5290" w:rsidP="00BC3A0F">
      <w:pPr>
        <w:autoSpaceDE w:val="0"/>
        <w:autoSpaceDN w:val="0"/>
        <w:adjustRightInd w:val="0"/>
        <w:spacing w:after="0" w:line="240" w:lineRule="auto"/>
        <w:ind w:left="-1350" w:hanging="90"/>
        <w:jc w:val="both"/>
        <w:rPr>
          <w:rFonts w:asciiTheme="majorBidi" w:eastAsiaTheme="minorEastAsia" w:hAnsiTheme="majorBidi" w:cstheme="majorBidi"/>
          <w:sz w:val="24"/>
          <w:szCs w:val="24"/>
          <w:lang w:val="en-ID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ID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val="en-ID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ID"/>
                </w:rPr>
                <m:t>hitung</m:t>
              </m:r>
            </m:sub>
          </m:sSub>
          <m:r>
            <w:rPr>
              <w:rFonts w:ascii="Cambria Math" w:hAnsi="Cambria Math" w:cstheme="majorBidi"/>
              <w:sz w:val="24"/>
              <w:szCs w:val="24"/>
              <w:lang w:val="en-ID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ID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  <w:lang w:val="en-ID"/>
                </w:rPr>
                <m:t>68,69-59,67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val="en-ID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val="en-ID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  <w:lang w:val="en-ID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val="en-ID"/>
                            </w:rPr>
                            <m:t>26-1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en-ID"/>
                        </w:rPr>
                        <m:t>256,32+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  <w:lang w:val="en-ID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val="en-ID"/>
                            </w:rPr>
                            <m:t>27-1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en-ID"/>
                        </w:rPr>
                        <m:t>161,54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en-ID"/>
                        </w:rPr>
                        <m:t>26+27-2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val="en-ID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  <w:lang w:val="en-ID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val="en-ID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val="en-ID"/>
                            </w:rPr>
                            <m:t>26</m:t>
                          </m:r>
                        </m:den>
                      </m:f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en-ID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  <w:lang w:val="en-ID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val="en-ID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val="en-ID"/>
                            </w:rPr>
                            <m:t>27</m:t>
                          </m:r>
                        </m:den>
                      </m:f>
                    </m:e>
                  </m:d>
                </m:e>
              </m:rad>
            </m:den>
          </m:f>
        </m:oMath>
      </m:oMathPara>
    </w:p>
    <w:p w:rsidR="0088489D" w:rsidRPr="0088489D" w:rsidRDefault="00FB5290" w:rsidP="00BC3A0F">
      <w:pPr>
        <w:autoSpaceDE w:val="0"/>
        <w:autoSpaceDN w:val="0"/>
        <w:adjustRightInd w:val="0"/>
        <w:spacing w:after="0" w:line="240" w:lineRule="auto"/>
        <w:ind w:left="-1350" w:hanging="90"/>
        <w:jc w:val="both"/>
        <w:rPr>
          <w:rFonts w:asciiTheme="majorBidi" w:eastAsiaTheme="minorEastAsia" w:hAnsiTheme="majorBidi" w:cstheme="majorBidi"/>
          <w:sz w:val="24"/>
          <w:szCs w:val="24"/>
          <w:lang w:val="en-ID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ID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val="en-ID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ID"/>
                </w:rPr>
                <m:t>hitung</m:t>
              </m:r>
            </m:sub>
          </m:sSub>
          <m:r>
            <w:rPr>
              <w:rFonts w:ascii="Cambria Math" w:hAnsi="Cambria Math" w:cstheme="majorBidi"/>
              <w:sz w:val="24"/>
              <w:szCs w:val="24"/>
              <w:lang w:val="en-ID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ID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  <w:lang w:val="en-ID"/>
                </w:rPr>
                <m:t>9,02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val="en-ID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val="en-ID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  <w:lang w:val="en-ID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val="en-ID"/>
                            </w:rPr>
                            <m:t>26-1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en-ID"/>
                        </w:rPr>
                        <m:t>256,32+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  <w:lang w:val="en-ID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val="en-ID"/>
                            </w:rPr>
                            <m:t>27-1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en-ID"/>
                        </w:rPr>
                        <m:t>161,54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en-ID"/>
                        </w:rPr>
                        <m:t>51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val="en-ID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  <w:lang w:val="en-ID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val="en-ID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val="en-ID"/>
                            </w:rPr>
                            <m:t>26</m:t>
                          </m:r>
                        </m:den>
                      </m:f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en-ID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  <w:lang w:val="en-ID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val="en-ID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val="en-ID"/>
                            </w:rPr>
                            <m:t>27</m:t>
                          </m:r>
                        </m:den>
                      </m:f>
                    </m:e>
                  </m:d>
                </m:e>
              </m:rad>
            </m:den>
          </m:f>
        </m:oMath>
      </m:oMathPara>
    </w:p>
    <w:p w:rsidR="0088489D" w:rsidRPr="0088489D" w:rsidRDefault="00FB5290" w:rsidP="00BC3A0F">
      <w:pPr>
        <w:autoSpaceDE w:val="0"/>
        <w:autoSpaceDN w:val="0"/>
        <w:adjustRightInd w:val="0"/>
        <w:spacing w:after="0" w:line="240" w:lineRule="auto"/>
        <w:ind w:left="-1350" w:hanging="90"/>
        <w:jc w:val="both"/>
        <w:rPr>
          <w:rFonts w:asciiTheme="majorBidi" w:eastAsiaTheme="minorEastAsia" w:hAnsiTheme="majorBidi" w:cstheme="majorBidi"/>
          <w:sz w:val="24"/>
          <w:szCs w:val="24"/>
          <w:lang w:val="en-ID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ID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val="en-ID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ID"/>
                </w:rPr>
                <m:t>hitung</m:t>
              </m:r>
            </m:sub>
          </m:sSub>
          <m:r>
            <w:rPr>
              <w:rFonts w:ascii="Cambria Math" w:hAnsi="Cambria Math" w:cstheme="majorBidi"/>
              <w:sz w:val="24"/>
              <w:szCs w:val="24"/>
              <w:lang w:val="en-ID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ID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  <w:lang w:val="en-ID"/>
                </w:rPr>
                <m:t>9,02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val="en-ID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val="en-ID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en-ID"/>
                        </w:rPr>
                        <m:t>6048,00+4200,04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en-ID"/>
                        </w:rPr>
                        <m:t>51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val="en-ID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en-ID"/>
                        </w:rPr>
                        <m:t>0.08</m:t>
                      </m:r>
                    </m:e>
                  </m:d>
                </m:e>
              </m:rad>
            </m:den>
          </m:f>
        </m:oMath>
      </m:oMathPara>
    </w:p>
    <w:p w:rsidR="0088489D" w:rsidRPr="0088489D" w:rsidRDefault="00FB5290" w:rsidP="00BC3A0F">
      <w:pPr>
        <w:autoSpaceDE w:val="0"/>
        <w:autoSpaceDN w:val="0"/>
        <w:adjustRightInd w:val="0"/>
        <w:spacing w:after="0" w:line="240" w:lineRule="auto"/>
        <w:ind w:left="-1350" w:hanging="90"/>
        <w:jc w:val="both"/>
        <w:rPr>
          <w:rFonts w:asciiTheme="majorBidi" w:eastAsiaTheme="minorEastAsia" w:hAnsiTheme="majorBidi" w:cstheme="majorBidi"/>
          <w:sz w:val="24"/>
          <w:szCs w:val="24"/>
          <w:lang w:val="en-ID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ID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val="en-ID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ID"/>
                </w:rPr>
                <m:t>hitung</m:t>
              </m:r>
            </m:sub>
          </m:sSub>
          <m:r>
            <w:rPr>
              <w:rFonts w:ascii="Cambria Math" w:hAnsi="Cambria Math" w:cstheme="majorBidi"/>
              <w:sz w:val="24"/>
              <w:szCs w:val="24"/>
              <w:lang w:val="en-ID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ID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  <w:lang w:val="en-ID"/>
                </w:rPr>
                <m:t>9,02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val="en-ID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ID"/>
                    </w:rPr>
                    <m:t>200,94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val="en-ID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en-ID"/>
                        </w:rPr>
                        <m:t>0,08</m:t>
                      </m:r>
                    </m:e>
                  </m:d>
                </m:e>
              </m:rad>
            </m:den>
          </m:f>
        </m:oMath>
      </m:oMathPara>
    </w:p>
    <w:p w:rsidR="0088489D" w:rsidRPr="0088489D" w:rsidRDefault="00FB5290" w:rsidP="00BC3A0F">
      <w:pPr>
        <w:autoSpaceDE w:val="0"/>
        <w:autoSpaceDN w:val="0"/>
        <w:adjustRightInd w:val="0"/>
        <w:spacing w:after="0" w:line="240" w:lineRule="auto"/>
        <w:ind w:left="-1350" w:hanging="90"/>
        <w:jc w:val="both"/>
        <w:rPr>
          <w:rFonts w:asciiTheme="majorBidi" w:eastAsiaTheme="minorEastAsia" w:hAnsiTheme="majorBidi" w:cstheme="majorBidi"/>
          <w:sz w:val="24"/>
          <w:szCs w:val="24"/>
          <w:lang w:val="en-ID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ID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val="en-ID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ID"/>
                </w:rPr>
                <m:t>hitung</m:t>
              </m:r>
            </m:sub>
          </m:sSub>
          <m:r>
            <w:rPr>
              <w:rFonts w:ascii="Cambria Math" w:hAnsi="Cambria Math" w:cstheme="majorBidi"/>
              <w:sz w:val="24"/>
              <w:szCs w:val="24"/>
              <w:lang w:val="en-ID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ID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  <w:lang w:val="en-ID"/>
                </w:rPr>
                <m:t>9,02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val="en-ID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val="en-ID"/>
                    </w:rPr>
                    <m:t>16,08</m:t>
                  </m:r>
                </m:e>
              </m:rad>
            </m:den>
          </m:f>
        </m:oMath>
      </m:oMathPara>
    </w:p>
    <w:p w:rsidR="0088489D" w:rsidRPr="0088489D" w:rsidRDefault="00FB5290" w:rsidP="00BC3A0F">
      <w:pPr>
        <w:autoSpaceDE w:val="0"/>
        <w:autoSpaceDN w:val="0"/>
        <w:adjustRightInd w:val="0"/>
        <w:spacing w:after="0" w:line="240" w:lineRule="auto"/>
        <w:ind w:left="-1350" w:hanging="90"/>
        <w:jc w:val="both"/>
        <w:rPr>
          <w:rFonts w:asciiTheme="majorBidi" w:eastAsiaTheme="minorEastAsia" w:hAnsiTheme="majorBidi" w:cstheme="majorBidi"/>
          <w:sz w:val="24"/>
          <w:szCs w:val="24"/>
          <w:lang w:val="en-ID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ID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val="en-ID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ID"/>
                </w:rPr>
                <m:t>hitung</m:t>
              </m:r>
            </m:sub>
          </m:sSub>
          <m:r>
            <w:rPr>
              <w:rFonts w:ascii="Cambria Math" w:hAnsi="Cambria Math" w:cstheme="majorBidi"/>
              <w:sz w:val="24"/>
              <w:szCs w:val="24"/>
              <w:lang w:val="en-ID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ID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  <w:lang w:val="en-ID"/>
                </w:rPr>
                <m:t>9,02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  <w:lang w:val="en-ID"/>
                </w:rPr>
                <m:t>4,01</m:t>
              </m:r>
            </m:den>
          </m:f>
        </m:oMath>
      </m:oMathPara>
    </w:p>
    <w:p w:rsidR="0088489D" w:rsidRPr="000E750A" w:rsidRDefault="00FB5290" w:rsidP="00BC3A0F">
      <w:pPr>
        <w:autoSpaceDE w:val="0"/>
        <w:autoSpaceDN w:val="0"/>
        <w:adjustRightInd w:val="0"/>
        <w:spacing w:after="0" w:line="240" w:lineRule="auto"/>
        <w:ind w:left="-1350" w:hanging="90"/>
        <w:jc w:val="both"/>
        <w:rPr>
          <w:rFonts w:asciiTheme="majorBidi" w:eastAsiaTheme="minorEastAsia" w:hAnsiTheme="majorBidi" w:cstheme="majorBidi"/>
          <w:i/>
          <w:sz w:val="24"/>
          <w:szCs w:val="24"/>
          <w:lang w:val="id-ID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val="en-ID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val="en-ID"/>
                </w:rPr>
                <m:t>t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val="en-ID"/>
                </w:rPr>
                <m:t>hitung</m:t>
              </m:r>
            </m:sub>
          </m:sSub>
          <m:r>
            <w:rPr>
              <w:rFonts w:ascii="Cambria Math" w:hAnsi="Cambria Math" w:cstheme="majorBidi"/>
              <w:sz w:val="24"/>
              <w:szCs w:val="24"/>
              <w:lang w:val="en-ID"/>
            </w:rPr>
            <m:t>=2,25</m:t>
          </m:r>
        </m:oMath>
      </m:oMathPara>
    </w:p>
    <w:p w:rsidR="0088489D" w:rsidRDefault="0088489D" w:rsidP="00BC3A0F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5439C" w:rsidRDefault="0085439C" w:rsidP="00BC3A0F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5439C" w:rsidRPr="0088489D" w:rsidRDefault="0085439C" w:rsidP="00BC3A0F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8489D" w:rsidRPr="0088489D" w:rsidRDefault="0088489D" w:rsidP="00BC3A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8489D">
        <w:rPr>
          <w:rFonts w:asciiTheme="majorBidi" w:hAnsiTheme="majorBidi" w:cstheme="majorBidi"/>
          <w:sz w:val="24"/>
          <w:szCs w:val="24"/>
        </w:rPr>
        <w:lastRenderedPageBreak/>
        <w:t xml:space="preserve">Mengkonsultasikan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ID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ID"/>
              </w:rPr>
              <m:t>t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ID"/>
              </w:rPr>
              <m:t>hitung</m:t>
            </m:r>
          </m:sub>
        </m:sSub>
      </m:oMath>
      <w:r w:rsidRPr="0088489D">
        <w:rPr>
          <w:rFonts w:asciiTheme="majorBidi" w:hAnsiTheme="majorBidi" w:cstheme="majorBidi"/>
          <w:sz w:val="24"/>
          <w:szCs w:val="24"/>
        </w:rPr>
        <w:t xml:space="preserve"> nilai dengan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ID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ID"/>
              </w:rPr>
              <m:t>t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ID"/>
              </w:rPr>
              <m:t>tabel</m:t>
            </m:r>
          </m:sub>
        </m:sSub>
      </m:oMath>
    </w:p>
    <w:p w:rsidR="0088489D" w:rsidRPr="0088489D" w:rsidRDefault="0088489D" w:rsidP="00BC3A0F">
      <w:pPr>
        <w:spacing w:after="0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88489D">
        <w:rPr>
          <w:rFonts w:asciiTheme="majorBidi" w:hAnsiTheme="majorBidi" w:cstheme="majorBidi"/>
          <w:sz w:val="24"/>
          <w:szCs w:val="24"/>
        </w:rPr>
        <w:t>Kriteria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pengujian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hipotesis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awal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pada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  <w:lang w:val="sv-SE"/>
        </w:rPr>
        <w:t>taraf signifikan</w:t>
      </w:r>
      <w:r w:rsidR="00BC3A0F">
        <w:rPr>
          <w:rFonts w:asciiTheme="majorBidi" w:hAnsiTheme="majorBidi" w:cstheme="majorBidi"/>
          <w:sz w:val="24"/>
          <w:szCs w:val="24"/>
          <w:lang w:val="sv-SE"/>
        </w:rPr>
        <w:t>si</w:t>
      </w:r>
      <w:r w:rsidRPr="0088489D">
        <w:rPr>
          <w:rFonts w:asciiTheme="majorBidi" w:hAnsiTheme="majorBidi" w:cstheme="majorBidi"/>
          <w:sz w:val="24"/>
          <w:szCs w:val="24"/>
          <w:lang w:val="sv-SE"/>
        </w:rPr>
        <w:t xml:space="preserve"> 5% </w:t>
      </w:r>
      <w:r w:rsidRPr="0088489D">
        <w:rPr>
          <w:rFonts w:asciiTheme="majorBidi" w:hAnsiTheme="majorBidi" w:cstheme="majorBidi"/>
          <w:sz w:val="24"/>
          <w:szCs w:val="24"/>
        </w:rPr>
        <w:t>sebagai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berikut.</w:t>
      </w:r>
    </w:p>
    <w:p w:rsidR="0088489D" w:rsidRPr="0088489D" w:rsidRDefault="0088489D" w:rsidP="00BC3A0F">
      <w:pPr>
        <w:pStyle w:val="ListParagraph"/>
        <w:numPr>
          <w:ilvl w:val="1"/>
          <w:numId w:val="2"/>
        </w:numPr>
        <w:spacing w:after="0" w:line="480" w:lineRule="auto"/>
        <w:ind w:left="426" w:hanging="66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88489D">
        <w:rPr>
          <w:rFonts w:asciiTheme="majorBidi" w:eastAsiaTheme="minorEastAsia" w:hAnsiTheme="majorBidi" w:cstheme="majorBidi"/>
          <w:iCs/>
          <w:sz w:val="24"/>
          <w:szCs w:val="24"/>
          <w:lang w:val="sv-SE"/>
        </w:rPr>
        <w:t xml:space="preserve">Jika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sv-SE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sv-SE"/>
              </w:rPr>
              <m:t>t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sv-SE"/>
              </w:rPr>
              <m:t>hitung</m:t>
            </m:r>
          </m:sub>
        </m:sSub>
        <m:r>
          <w:rPr>
            <w:rFonts w:ascii="Cambria Math" w:hAnsi="Cambria Math" w:cstheme="majorBidi"/>
            <w:sz w:val="24"/>
            <w:szCs w:val="24"/>
            <w:lang w:val="sv-SE"/>
          </w:rPr>
          <m:t>&gt;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sv-SE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sv-SE"/>
              </w:rPr>
              <m:t>t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sv-SE"/>
              </w:rPr>
              <m:t>tabel</m:t>
            </m:r>
          </m:sub>
        </m:sSub>
      </m:oMath>
      <w:r w:rsidR="00F069F1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  <w:lang w:val="sv-SE"/>
        </w:rPr>
        <w:t xml:space="preserve">maka Ho ditolak dan Ha diterima. </w:t>
      </w:r>
    </w:p>
    <w:p w:rsidR="0088489D" w:rsidRPr="0088489D" w:rsidRDefault="0088489D" w:rsidP="00BC3A0F">
      <w:pPr>
        <w:pStyle w:val="ListParagraph"/>
        <w:numPr>
          <w:ilvl w:val="1"/>
          <w:numId w:val="2"/>
        </w:numPr>
        <w:spacing w:after="0" w:line="480" w:lineRule="auto"/>
        <w:ind w:left="426" w:hanging="66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88489D">
        <w:rPr>
          <w:rFonts w:asciiTheme="majorBidi" w:eastAsiaTheme="minorEastAsia" w:hAnsiTheme="majorBidi" w:cstheme="majorBidi"/>
          <w:iCs/>
          <w:sz w:val="24"/>
          <w:szCs w:val="24"/>
          <w:lang w:val="sv-SE"/>
        </w:rPr>
        <w:t xml:space="preserve">Jika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sv-SE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sv-SE"/>
              </w:rPr>
              <m:t>t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sv-SE"/>
              </w:rPr>
              <m:t>hitung</m:t>
            </m:r>
          </m:sub>
        </m:sSub>
        <m:r>
          <w:rPr>
            <w:rFonts w:ascii="Cambria Math" w:hAnsi="Cambria Math" w:cstheme="majorBidi"/>
            <w:sz w:val="24"/>
            <w:szCs w:val="24"/>
            <w:lang w:val="sv-SE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sv-SE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sv-SE"/>
              </w:rPr>
              <m:t>t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sv-SE"/>
              </w:rPr>
              <m:t>tabel</m:t>
            </m:r>
          </m:sub>
        </m:sSub>
      </m:oMath>
      <w:r w:rsidR="00F069F1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  <w:lang w:val="sv-SE"/>
        </w:rPr>
        <w:t>maka Ho diterima dan Ha ditolak.</w:t>
      </w:r>
    </w:p>
    <w:p w:rsidR="0088489D" w:rsidRPr="0088489D" w:rsidRDefault="00041C07" w:rsidP="00BC3A0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Karena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pada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nilai t untuk</w:t>
      </w:r>
      <w:r w:rsidR="00E7641A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db=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ID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ID"/>
              </w:rPr>
              <m:t>n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ID"/>
              </w:rPr>
              <m:t>1</m:t>
            </m:r>
          </m:sub>
        </m:sSub>
        <m:r>
          <w:rPr>
            <w:rFonts w:ascii="Cambria Math" w:hAnsi="Cambria Math" w:cstheme="majorBidi"/>
            <w:sz w:val="24"/>
            <w:szCs w:val="24"/>
            <w:lang w:val="en-ID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en-ID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en-ID"/>
              </w:rPr>
              <m:t>n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en-ID"/>
              </w:rPr>
              <m:t>2</m:t>
            </m:r>
          </m:sub>
        </m:sSub>
        <m:r>
          <w:rPr>
            <w:rFonts w:ascii="Cambria Math" w:hAnsi="Cambria Math" w:cstheme="majorBidi"/>
            <w:sz w:val="24"/>
            <w:szCs w:val="24"/>
            <w:lang w:val="en-ID"/>
          </w:rPr>
          <m:t>-2</m:t>
        </m:r>
        <m:r>
          <w:rPr>
            <w:rFonts w:ascii="Cambria Math" w:hAnsi="Cambria Math" w:cstheme="majorBidi"/>
            <w:sz w:val="24"/>
            <w:szCs w:val="24"/>
          </w:rPr>
          <m:t xml:space="preserve">=26+27-2=51 </m:t>
        </m:r>
      </m:oMath>
      <w:r w:rsidR="0088489D" w:rsidRPr="0088489D">
        <w:rPr>
          <w:rFonts w:asciiTheme="majorBidi" w:hAnsiTheme="majorBidi" w:cstheme="majorBidi"/>
          <w:sz w:val="24"/>
          <w:szCs w:val="24"/>
        </w:rPr>
        <w:t>pada taraf signifikan</w:t>
      </w:r>
      <w:r w:rsidR="00BC3A0F">
        <w:rPr>
          <w:rFonts w:asciiTheme="majorBidi" w:hAnsiTheme="majorBidi" w:cstheme="majorBidi"/>
          <w:sz w:val="24"/>
          <w:szCs w:val="24"/>
        </w:rPr>
        <w:t>si</w:t>
      </w:r>
      <w:r w:rsidR="0088489D" w:rsidRPr="0088489D">
        <w:rPr>
          <w:rFonts w:asciiTheme="majorBidi" w:hAnsiTheme="majorBidi" w:cstheme="majorBidi"/>
          <w:sz w:val="24"/>
          <w:szCs w:val="24"/>
        </w:rPr>
        <w:t xml:space="preserve"> 5%, maka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8489D" w:rsidRPr="0088489D">
        <w:rPr>
          <w:rFonts w:asciiTheme="majorBidi" w:hAnsiTheme="majorBidi" w:cstheme="majorBidi"/>
          <w:sz w:val="24"/>
          <w:szCs w:val="24"/>
        </w:rPr>
        <w:t>nilai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sv-SE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sv-SE"/>
              </w:rPr>
              <m:t>t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sv-SE"/>
              </w:rPr>
              <m:t>tabel</m:t>
            </m:r>
          </m:sub>
        </m:sSub>
      </m:oMath>
      <w:r w:rsidR="00E7641A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</w:t>
      </w:r>
      <w:r w:rsidR="00E7641A">
        <w:rPr>
          <w:rFonts w:asciiTheme="majorBidi" w:hAnsiTheme="majorBidi" w:cstheme="majorBidi"/>
          <w:sz w:val="24"/>
          <w:szCs w:val="24"/>
        </w:rPr>
        <w:t>didapat 2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A62E04">
        <w:rPr>
          <w:rFonts w:asciiTheme="majorBidi" w:hAnsiTheme="majorBidi" w:cstheme="majorBidi"/>
          <w:sz w:val="24"/>
          <w:szCs w:val="24"/>
        </w:rPr>
        <w:t>0</w:t>
      </w:r>
      <w:r w:rsidR="00A62E04">
        <w:rPr>
          <w:rFonts w:asciiTheme="majorBidi" w:hAnsiTheme="majorBidi" w:cstheme="majorBidi"/>
          <w:sz w:val="24"/>
          <w:szCs w:val="24"/>
          <w:lang w:val="id-ID"/>
        </w:rPr>
        <w:t>0</w:t>
      </w:r>
      <w:r w:rsidR="0088489D" w:rsidRPr="0088489D">
        <w:rPr>
          <w:rFonts w:asciiTheme="majorBidi" w:hAnsiTheme="majorBidi" w:cstheme="majorBidi"/>
          <w:sz w:val="24"/>
          <w:szCs w:val="24"/>
        </w:rPr>
        <w:t xml:space="preserve">. Jadi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sv-SE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sv-SE"/>
              </w:rPr>
              <m:t>t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sv-SE"/>
              </w:rPr>
              <m:t>tabel</m:t>
            </m:r>
          </m:sub>
        </m:sSub>
      </m:oMath>
      <w:r w:rsidR="00E7641A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</w:t>
      </w:r>
      <w:r w:rsidR="00662547">
        <w:rPr>
          <w:rFonts w:asciiTheme="majorBidi" w:hAnsiTheme="majorBidi" w:cstheme="majorBidi"/>
          <w:sz w:val="24"/>
          <w:szCs w:val="24"/>
        </w:rPr>
        <w:t>untuk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662547">
        <w:rPr>
          <w:rFonts w:asciiTheme="majorBidi" w:hAnsiTheme="majorBidi" w:cstheme="majorBidi"/>
          <w:sz w:val="24"/>
          <w:szCs w:val="24"/>
        </w:rPr>
        <w:t>db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A62E04">
        <w:rPr>
          <w:rFonts w:asciiTheme="majorBidi" w:hAnsiTheme="majorBidi" w:cstheme="majorBidi"/>
          <w:sz w:val="24"/>
          <w:szCs w:val="24"/>
        </w:rPr>
        <w:t xml:space="preserve">= </w:t>
      </w:r>
      <w:r w:rsidR="00A62E04">
        <w:rPr>
          <w:rFonts w:asciiTheme="majorBidi" w:hAnsiTheme="majorBidi" w:cstheme="majorBidi"/>
          <w:sz w:val="24"/>
          <w:szCs w:val="24"/>
          <w:lang w:val="id-ID"/>
        </w:rPr>
        <w:t>51</w:t>
      </w:r>
      <w:r w:rsidR="00662547">
        <w:rPr>
          <w:rFonts w:asciiTheme="majorBidi" w:hAnsiTheme="majorBidi" w:cstheme="majorBidi"/>
          <w:sz w:val="24"/>
          <w:szCs w:val="24"/>
        </w:rPr>
        <w:t xml:space="preserve"> adalah 2.</w:t>
      </w:r>
      <w:r w:rsidR="00A62E04">
        <w:rPr>
          <w:rFonts w:asciiTheme="majorBidi" w:hAnsiTheme="majorBidi" w:cstheme="majorBidi"/>
          <w:sz w:val="24"/>
          <w:szCs w:val="24"/>
        </w:rPr>
        <w:t>0</w:t>
      </w:r>
      <w:r w:rsidR="00A62E04">
        <w:rPr>
          <w:rFonts w:asciiTheme="majorBidi" w:hAnsiTheme="majorBidi" w:cstheme="majorBidi"/>
          <w:sz w:val="24"/>
          <w:szCs w:val="24"/>
          <w:lang w:val="id-ID"/>
        </w:rPr>
        <w:t>0</w:t>
      </w:r>
      <w:r w:rsidR="0088489D" w:rsidRPr="0088489D">
        <w:rPr>
          <w:rFonts w:asciiTheme="majorBidi" w:hAnsiTheme="majorBidi" w:cstheme="majorBidi"/>
          <w:sz w:val="24"/>
          <w:szCs w:val="24"/>
        </w:rPr>
        <w:t>, sehingga</w:t>
      </w:r>
      <w:r w:rsidR="00E7641A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sv-SE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sv-SE"/>
              </w:rPr>
              <m:t>t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sv-SE"/>
              </w:rPr>
              <m:t>hitung</m:t>
            </m:r>
          </m:sub>
        </m:sSub>
        <m:r>
          <w:rPr>
            <w:rFonts w:ascii="Cambria Math" w:hAnsi="Cambria Math" w:cstheme="majorBidi"/>
            <w:sz w:val="24"/>
            <w:szCs w:val="24"/>
            <w:lang w:val="sv-SE"/>
          </w:rPr>
          <m:t>&gt;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sv-SE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sv-SE"/>
              </w:rPr>
              <m:t>t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sv-SE"/>
              </w:rPr>
              <m:t>tabel</m:t>
            </m:r>
          </m:sub>
        </m:sSub>
      </m:oMath>
      <w:r w:rsidR="00A62E04">
        <w:rPr>
          <w:rFonts w:asciiTheme="majorBidi" w:hAnsiTheme="majorBidi" w:cstheme="majorBidi"/>
          <w:sz w:val="24"/>
          <w:szCs w:val="24"/>
        </w:rPr>
        <w:t xml:space="preserve"> yaitu </w:t>
      </w:r>
      <w:r w:rsidR="000E750A">
        <w:rPr>
          <w:rFonts w:asciiTheme="majorBidi" w:hAnsiTheme="majorBidi" w:cstheme="majorBidi"/>
          <w:sz w:val="24"/>
          <w:szCs w:val="24"/>
          <w:lang w:val="id-ID"/>
        </w:rPr>
        <w:t>2,25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8489D" w:rsidRPr="0088489D">
        <w:rPr>
          <w:rFonts w:asciiTheme="majorBidi" w:hAnsiTheme="majorBidi" w:cstheme="majorBidi"/>
          <w:sz w:val="24"/>
          <w:szCs w:val="24"/>
        </w:rPr>
        <w:t>&gt;</w:t>
      </w:r>
      <w:r w:rsidR="00E7641A">
        <w:rPr>
          <w:rFonts w:asciiTheme="majorBidi" w:hAnsiTheme="majorBidi" w:cstheme="majorBidi"/>
          <w:sz w:val="24"/>
          <w:szCs w:val="24"/>
        </w:rPr>
        <w:t xml:space="preserve"> 2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A62E04">
        <w:rPr>
          <w:rFonts w:asciiTheme="majorBidi" w:hAnsiTheme="majorBidi" w:cstheme="majorBidi"/>
          <w:sz w:val="24"/>
          <w:szCs w:val="24"/>
        </w:rPr>
        <w:t>0</w:t>
      </w:r>
      <w:r w:rsidR="00A62E04">
        <w:rPr>
          <w:rFonts w:asciiTheme="majorBidi" w:hAnsiTheme="majorBidi" w:cstheme="majorBidi"/>
          <w:sz w:val="24"/>
          <w:szCs w:val="24"/>
          <w:lang w:val="id-ID"/>
        </w:rPr>
        <w:t>0</w:t>
      </w:r>
      <w:r w:rsidR="0088489D" w:rsidRPr="0088489D">
        <w:rPr>
          <w:rFonts w:asciiTheme="majorBidi" w:hAnsiTheme="majorBidi" w:cstheme="majorBidi"/>
          <w:sz w:val="24"/>
          <w:szCs w:val="24"/>
        </w:rPr>
        <w:t xml:space="preserve"> yang berarti bahwa Ho ditolak (Ho = tidak terdapat pengaruh model pembelajaran 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Inkuiri Terbimbing </w:t>
      </w:r>
      <w:r w:rsidR="0088489D" w:rsidRPr="0088489D">
        <w:rPr>
          <w:rFonts w:asciiTheme="majorBidi" w:hAnsiTheme="majorBidi" w:cstheme="majorBidi"/>
          <w:sz w:val="24"/>
          <w:szCs w:val="24"/>
        </w:rPr>
        <w:t>berbantuan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8489D" w:rsidRPr="0088489D">
        <w:rPr>
          <w:rFonts w:asciiTheme="majorBidi" w:hAnsiTheme="majorBidi" w:cstheme="majorBidi"/>
          <w:sz w:val="24"/>
          <w:szCs w:val="24"/>
        </w:rPr>
        <w:t>simulasi virtual terhadap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8489D" w:rsidRPr="0088489D">
        <w:rPr>
          <w:rFonts w:asciiTheme="majorBidi" w:hAnsiTheme="majorBidi" w:cstheme="majorBidi"/>
          <w:sz w:val="24"/>
          <w:szCs w:val="24"/>
        </w:rPr>
        <w:t>penguasaan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8489D" w:rsidRPr="0088489D">
        <w:rPr>
          <w:rFonts w:asciiTheme="majorBidi" w:hAnsiTheme="majorBidi" w:cstheme="majorBidi"/>
          <w:sz w:val="24"/>
          <w:szCs w:val="24"/>
        </w:rPr>
        <w:t>konsep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8489D" w:rsidRPr="0088489D">
        <w:rPr>
          <w:rFonts w:asciiTheme="majorBidi" w:hAnsiTheme="majorBidi" w:cstheme="majorBidi"/>
          <w:sz w:val="24"/>
          <w:szCs w:val="24"/>
        </w:rPr>
        <w:t>fisika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8489D" w:rsidRPr="0088489D">
        <w:rPr>
          <w:rFonts w:asciiTheme="majorBidi" w:hAnsiTheme="majorBidi" w:cstheme="majorBidi"/>
          <w:sz w:val="24"/>
          <w:szCs w:val="24"/>
        </w:rPr>
        <w:t>siswa SMA</w:t>
      </w:r>
      <w:r w:rsidR="00084DAF">
        <w:rPr>
          <w:rFonts w:asciiTheme="majorBidi" w:hAnsiTheme="majorBidi" w:cstheme="majorBidi"/>
          <w:sz w:val="24"/>
          <w:szCs w:val="24"/>
          <w:lang w:val="id-ID"/>
        </w:rPr>
        <w:t>N 1 Lembar</w:t>
      </w:r>
      <w:r w:rsidR="0088489D" w:rsidRPr="0088489D">
        <w:rPr>
          <w:rFonts w:asciiTheme="majorBidi" w:hAnsiTheme="majorBidi" w:cstheme="majorBidi"/>
          <w:sz w:val="24"/>
          <w:szCs w:val="24"/>
        </w:rPr>
        <w:t>).</w:t>
      </w:r>
    </w:p>
    <w:p w:rsidR="0088489D" w:rsidRPr="0088489D" w:rsidRDefault="0088489D" w:rsidP="00BC3A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8489D">
        <w:rPr>
          <w:rFonts w:asciiTheme="majorBidi" w:hAnsiTheme="majorBidi" w:cstheme="majorBidi"/>
          <w:sz w:val="24"/>
          <w:szCs w:val="24"/>
        </w:rPr>
        <w:t>Menarik kesimpulan</w:t>
      </w:r>
    </w:p>
    <w:p w:rsidR="00581B43" w:rsidRDefault="0088489D" w:rsidP="00BC3A0F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88489D">
        <w:rPr>
          <w:rFonts w:asciiTheme="majorBidi" w:hAnsiTheme="majorBidi" w:cstheme="majorBidi"/>
          <w:sz w:val="24"/>
          <w:szCs w:val="24"/>
        </w:rPr>
        <w:t>Karena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sv-SE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sv-SE"/>
              </w:rPr>
              <m:t>t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sv-SE"/>
              </w:rPr>
              <m:t>hitung</m:t>
            </m:r>
          </m:sub>
        </m:sSub>
      </m:oMath>
      <w:r w:rsidR="00E7641A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lebih</w:t>
      </w:r>
      <w:r w:rsidR="000A53AB">
        <w:rPr>
          <w:rFonts w:asciiTheme="majorBidi" w:hAnsiTheme="majorBidi" w:cstheme="majorBidi"/>
          <w:sz w:val="24"/>
          <w:szCs w:val="24"/>
          <w:lang w:val="id-ID"/>
        </w:rPr>
        <w:t xml:space="preserve"> besar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dari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lang w:val="sv-SE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lang w:val="sv-SE"/>
              </w:rPr>
              <m:t>t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val="sv-SE"/>
              </w:rPr>
              <m:t>tabel</m:t>
            </m:r>
          </m:sub>
        </m:sSub>
      </m:oMath>
      <w:r w:rsidR="00BC3A0F">
        <w:rPr>
          <w:rFonts w:asciiTheme="majorBidi" w:eastAsiaTheme="minorEastAsia" w:hAnsiTheme="majorBidi" w:cstheme="majorBidi"/>
          <w:sz w:val="24"/>
          <w:szCs w:val="24"/>
          <w:lang w:val="sv-SE"/>
        </w:rPr>
        <w:t>,</w:t>
      </w:r>
      <w:r w:rsidR="00E7641A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maka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terdapat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pengaruh model pembelajaran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Inkuiri Terbimbing</w:t>
      </w:r>
      <w:r w:rsidR="00A62E0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berbantuan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simulasi virtual terhadap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8489D">
        <w:rPr>
          <w:rFonts w:asciiTheme="majorBidi" w:hAnsiTheme="majorBidi" w:cstheme="majorBidi"/>
          <w:sz w:val="24"/>
          <w:szCs w:val="24"/>
        </w:rPr>
        <w:t>pen</w:t>
      </w:r>
      <w:r w:rsidR="00107548">
        <w:rPr>
          <w:rFonts w:asciiTheme="majorBidi" w:hAnsiTheme="majorBidi" w:cstheme="majorBidi"/>
          <w:sz w:val="24"/>
          <w:szCs w:val="24"/>
        </w:rPr>
        <w:t>guasaan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07548">
        <w:rPr>
          <w:rFonts w:asciiTheme="majorBidi" w:hAnsiTheme="majorBidi" w:cstheme="majorBidi"/>
          <w:sz w:val="24"/>
          <w:szCs w:val="24"/>
        </w:rPr>
        <w:t>konsep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07548">
        <w:rPr>
          <w:rFonts w:asciiTheme="majorBidi" w:hAnsiTheme="majorBidi" w:cstheme="majorBidi"/>
          <w:sz w:val="24"/>
          <w:szCs w:val="24"/>
        </w:rPr>
        <w:t>fisika</w:t>
      </w:r>
      <w:r w:rsidR="00E7641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07548">
        <w:rPr>
          <w:rFonts w:asciiTheme="majorBidi" w:hAnsiTheme="majorBidi" w:cstheme="majorBidi"/>
          <w:sz w:val="24"/>
          <w:szCs w:val="24"/>
        </w:rPr>
        <w:t>siswa SMA</w:t>
      </w:r>
      <w:r w:rsidR="00084DAF">
        <w:rPr>
          <w:rFonts w:asciiTheme="majorBidi" w:hAnsiTheme="majorBidi" w:cstheme="majorBidi"/>
          <w:sz w:val="24"/>
          <w:szCs w:val="24"/>
          <w:lang w:val="id-ID"/>
        </w:rPr>
        <w:t>N 1 Lembar</w:t>
      </w:r>
      <w:r w:rsidR="00107548">
        <w:rPr>
          <w:rFonts w:asciiTheme="majorBidi" w:hAnsiTheme="majorBidi" w:cstheme="majorBidi"/>
          <w:sz w:val="24"/>
          <w:szCs w:val="24"/>
        </w:rPr>
        <w:t>.</w:t>
      </w:r>
    </w:p>
    <w:p w:rsidR="00107548" w:rsidRDefault="00107548" w:rsidP="00BC3A0F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58188F" w:rsidRDefault="0058188F" w:rsidP="00BC3A0F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58188F" w:rsidRDefault="0058188F" w:rsidP="00BC3A0F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58188F" w:rsidRDefault="0058188F" w:rsidP="00BC3A0F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58188F" w:rsidRDefault="0058188F" w:rsidP="00BC3A0F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58188F" w:rsidRDefault="0058188F" w:rsidP="00BC3A0F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sectPr w:rsidR="0058188F" w:rsidSect="001F4DE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4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E2E" w:rsidRDefault="001B3E2E" w:rsidP="00367635">
      <w:pPr>
        <w:spacing w:after="0" w:line="240" w:lineRule="auto"/>
      </w:pPr>
      <w:r>
        <w:separator/>
      </w:r>
    </w:p>
  </w:endnote>
  <w:endnote w:type="continuationSeparator" w:id="1">
    <w:p w:rsidR="001B3E2E" w:rsidRDefault="001B3E2E" w:rsidP="0036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799"/>
      <w:docPartObj>
        <w:docPartGallery w:val="Page Numbers (Bottom of Page)"/>
        <w:docPartUnique/>
      </w:docPartObj>
    </w:sdtPr>
    <w:sdtContent>
      <w:p w:rsidR="00384205" w:rsidRDefault="00FB5290">
        <w:pPr>
          <w:pStyle w:val="Footer"/>
          <w:jc w:val="center"/>
        </w:pPr>
        <w:fldSimple w:instr=" PAGE   \* MERGEFORMAT ">
          <w:r w:rsidR="001F4DE4">
            <w:rPr>
              <w:noProof/>
            </w:rPr>
            <w:t>145</w:t>
          </w:r>
        </w:fldSimple>
      </w:p>
    </w:sdtContent>
  </w:sdt>
  <w:p w:rsidR="00367635" w:rsidRDefault="003676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E2E" w:rsidRDefault="001B3E2E" w:rsidP="00367635">
      <w:pPr>
        <w:spacing w:after="0" w:line="240" w:lineRule="auto"/>
      </w:pPr>
      <w:r>
        <w:separator/>
      </w:r>
    </w:p>
  </w:footnote>
  <w:footnote w:type="continuationSeparator" w:id="1">
    <w:p w:rsidR="001B3E2E" w:rsidRDefault="001B3E2E" w:rsidP="00367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9F1" w:rsidRDefault="00F069F1">
    <w:pPr>
      <w:pStyle w:val="Header"/>
      <w:jc w:val="right"/>
    </w:pPr>
  </w:p>
  <w:p w:rsidR="00F069F1" w:rsidRDefault="00F069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05E35"/>
    <w:multiLevelType w:val="hybridMultilevel"/>
    <w:tmpl w:val="1960DBEA"/>
    <w:lvl w:ilvl="0" w:tplc="04090017">
      <w:start w:val="1"/>
      <w:numFmt w:val="lowerLetter"/>
      <w:lvlText w:val="%1)"/>
      <w:lvlJc w:val="left"/>
      <w:pPr>
        <w:ind w:left="2625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3345" w:hanging="360"/>
      </w:pPr>
      <w:rPr>
        <w:rFonts w:cs="Times New Roman"/>
      </w:rPr>
    </w:lvl>
    <w:lvl w:ilvl="2" w:tplc="3E62BB74">
      <w:start w:val="1"/>
      <w:numFmt w:val="decimal"/>
      <w:lvlText w:val="%3."/>
      <w:lvlJc w:val="left"/>
      <w:pPr>
        <w:ind w:left="4245" w:hanging="360"/>
      </w:pPr>
      <w:rPr>
        <w:rFonts w:hint="default"/>
        <w:i w:val="0"/>
        <w:iCs/>
      </w:rPr>
    </w:lvl>
    <w:lvl w:ilvl="3" w:tplc="0409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1">
    <w:nsid w:val="55DA6205"/>
    <w:multiLevelType w:val="hybridMultilevel"/>
    <w:tmpl w:val="43E4D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89D"/>
    <w:rsid w:val="00041C07"/>
    <w:rsid w:val="000549CE"/>
    <w:rsid w:val="00061E3B"/>
    <w:rsid w:val="00084DAF"/>
    <w:rsid w:val="000A53AB"/>
    <w:rsid w:val="000B2FE6"/>
    <w:rsid w:val="000D1027"/>
    <w:rsid w:val="000D5824"/>
    <w:rsid w:val="000E750A"/>
    <w:rsid w:val="00107548"/>
    <w:rsid w:val="00134871"/>
    <w:rsid w:val="001B3E2E"/>
    <w:rsid w:val="001F4DE4"/>
    <w:rsid w:val="00287360"/>
    <w:rsid w:val="0030386F"/>
    <w:rsid w:val="00307619"/>
    <w:rsid w:val="00367635"/>
    <w:rsid w:val="00384205"/>
    <w:rsid w:val="0039732D"/>
    <w:rsid w:val="003A171C"/>
    <w:rsid w:val="003E26EC"/>
    <w:rsid w:val="003E78D8"/>
    <w:rsid w:val="004C0C5F"/>
    <w:rsid w:val="004D59AA"/>
    <w:rsid w:val="005374C4"/>
    <w:rsid w:val="0054404D"/>
    <w:rsid w:val="0058188F"/>
    <w:rsid w:val="00581B43"/>
    <w:rsid w:val="005D03C1"/>
    <w:rsid w:val="005D4AA2"/>
    <w:rsid w:val="00662547"/>
    <w:rsid w:val="006B3191"/>
    <w:rsid w:val="006B7434"/>
    <w:rsid w:val="00711220"/>
    <w:rsid w:val="007817EF"/>
    <w:rsid w:val="007C6484"/>
    <w:rsid w:val="0085439C"/>
    <w:rsid w:val="0088489D"/>
    <w:rsid w:val="008B20AD"/>
    <w:rsid w:val="008D6FA5"/>
    <w:rsid w:val="0094201E"/>
    <w:rsid w:val="0095445C"/>
    <w:rsid w:val="00965608"/>
    <w:rsid w:val="00967D69"/>
    <w:rsid w:val="009859E8"/>
    <w:rsid w:val="009E7AD9"/>
    <w:rsid w:val="00A62E04"/>
    <w:rsid w:val="00A66997"/>
    <w:rsid w:val="00A75067"/>
    <w:rsid w:val="00BC23F3"/>
    <w:rsid w:val="00BC3A0F"/>
    <w:rsid w:val="00BF0D27"/>
    <w:rsid w:val="00C048FE"/>
    <w:rsid w:val="00C70BE4"/>
    <w:rsid w:val="00CA3AC0"/>
    <w:rsid w:val="00D8103A"/>
    <w:rsid w:val="00E5392E"/>
    <w:rsid w:val="00E552FA"/>
    <w:rsid w:val="00E7641A"/>
    <w:rsid w:val="00E91FCD"/>
    <w:rsid w:val="00EF0BFE"/>
    <w:rsid w:val="00F069F1"/>
    <w:rsid w:val="00F06A63"/>
    <w:rsid w:val="00FB5290"/>
    <w:rsid w:val="00FD7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Body of text+1,Body of text+2,Body of text+3,List Paragraph11,Colorful List - Accent 11,Medium Grid 1 - Accent 21,Normal1,Normal11,Normal2"/>
    <w:basedOn w:val="Normal"/>
    <w:link w:val="ListParagraphChar"/>
    <w:uiPriority w:val="34"/>
    <w:qFormat/>
    <w:rsid w:val="0088489D"/>
    <w:pPr>
      <w:ind w:left="720"/>
      <w:contextualSpacing/>
    </w:pPr>
    <w:rPr>
      <w:rFonts w:eastAsia="Times New Roman" w:cs="Times New Roman"/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,Normal1 Char,Normal11 Char,Normal2 Char"/>
    <w:basedOn w:val="DefaultParagraphFont"/>
    <w:link w:val="ListParagraph"/>
    <w:uiPriority w:val="34"/>
    <w:locked/>
    <w:rsid w:val="0088489D"/>
    <w:rPr>
      <w:rFonts w:eastAsia="Times New Roman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9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1B43"/>
    <w:rPr>
      <w:color w:val="808080"/>
    </w:rPr>
  </w:style>
  <w:style w:type="table" w:styleId="LightShading">
    <w:name w:val="Light Shading"/>
    <w:basedOn w:val="TableNormal"/>
    <w:uiPriority w:val="60"/>
    <w:rsid w:val="009E7A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67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635"/>
  </w:style>
  <w:style w:type="paragraph" w:styleId="Footer">
    <w:name w:val="footer"/>
    <w:basedOn w:val="Normal"/>
    <w:link w:val="FooterChar"/>
    <w:uiPriority w:val="99"/>
    <w:unhideWhenUsed/>
    <w:rsid w:val="00367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Body of text+1,Body of text+2,Body of text+3,List Paragraph11,Colorful List - Accent 11,Medium Grid 1 - Accent 21,Normal1,Normal11,Normal2"/>
    <w:basedOn w:val="Normal"/>
    <w:link w:val="ListParagraphChar"/>
    <w:uiPriority w:val="34"/>
    <w:qFormat/>
    <w:rsid w:val="0088489D"/>
    <w:pPr>
      <w:ind w:left="720"/>
      <w:contextualSpacing/>
    </w:pPr>
    <w:rPr>
      <w:rFonts w:eastAsia="Times New Roman" w:cs="Times New Roman"/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,Normal1 Char,Normal11 Char,Normal2 Char"/>
    <w:basedOn w:val="DefaultParagraphFont"/>
    <w:link w:val="ListParagraph"/>
    <w:uiPriority w:val="34"/>
    <w:locked/>
    <w:rsid w:val="0088489D"/>
    <w:rPr>
      <w:rFonts w:eastAsia="Times New Roman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9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1B43"/>
    <w:rPr>
      <w:color w:val="808080"/>
    </w:rPr>
  </w:style>
  <w:style w:type="table" w:styleId="LightShading">
    <w:name w:val="Light Shading"/>
    <w:basedOn w:val="TableNormal"/>
    <w:uiPriority w:val="60"/>
    <w:rsid w:val="009E7A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67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635"/>
  </w:style>
  <w:style w:type="paragraph" w:styleId="Footer">
    <w:name w:val="footer"/>
    <w:basedOn w:val="Normal"/>
    <w:link w:val="FooterChar"/>
    <w:uiPriority w:val="99"/>
    <w:unhideWhenUsed/>
    <w:rsid w:val="00367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A2113-41F4-4C38-B722-876EB96C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7</cp:revision>
  <dcterms:created xsi:type="dcterms:W3CDTF">2020-01-22T03:42:00Z</dcterms:created>
  <dcterms:modified xsi:type="dcterms:W3CDTF">2020-06-09T22:15:00Z</dcterms:modified>
</cp:coreProperties>
</file>